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14" w:rsidRPr="00885714" w:rsidRDefault="00885714" w:rsidP="00885714">
      <w:pPr>
        <w:pStyle w:val="1"/>
        <w:jc w:val="both"/>
        <w:rPr>
          <w:rFonts w:ascii="Courier New" w:hAnsi="Courier New" w:cs="Courier New"/>
          <w:i/>
          <w:sz w:val="32"/>
          <w:szCs w:val="32"/>
        </w:rPr>
      </w:pPr>
      <w:r w:rsidRPr="00885714">
        <w:rPr>
          <w:rFonts w:ascii="Courier New" w:hAnsi="Courier New" w:cs="Courier New"/>
          <w:i/>
          <w:sz w:val="32"/>
          <w:szCs w:val="32"/>
        </w:rPr>
        <w:t>ОБРАЗЕЦ</w:t>
      </w:r>
    </w:p>
    <w:p w:rsidR="0048658F" w:rsidRPr="00885714" w:rsidRDefault="0048658F" w:rsidP="0048658F">
      <w:pPr>
        <w:pStyle w:val="1"/>
        <w:rPr>
          <w:rFonts w:ascii="Courier New" w:hAnsi="Courier New" w:cs="Courier New"/>
        </w:rPr>
      </w:pPr>
      <w:r w:rsidRPr="00885714">
        <w:rPr>
          <w:rFonts w:ascii="Courier New" w:hAnsi="Courier New" w:cs="Courier New"/>
        </w:rPr>
        <w:t>ЗАЯВКА</w:t>
      </w:r>
      <w:r w:rsidRPr="00885714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1. </w:t>
      </w:r>
      <w:r w:rsidR="002729AE" w:rsidRPr="002729AE">
        <w:rPr>
          <w:sz w:val="22"/>
          <w:szCs w:val="22"/>
          <w:u w:val="single"/>
        </w:rPr>
        <w:t>Иванов Иван Иванович</w:t>
      </w:r>
      <w:r>
        <w:rPr>
          <w:sz w:val="22"/>
          <w:szCs w:val="22"/>
        </w:rPr>
        <w:t>_________________________________</w:t>
      </w:r>
      <w:r w:rsidR="00F62989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(полное наименование заявителя - юридического лица;  фамилия, имя,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2. </w:t>
      </w:r>
      <w:proofErr w:type="gramStart"/>
      <w:r>
        <w:rPr>
          <w:sz w:val="22"/>
          <w:szCs w:val="22"/>
        </w:rPr>
        <w:t>Номер записи в Едином государственном реестре юридических лиц   (номер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записи в Едином государственном реестре  индивидуальных предпринимателей)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и дата ее внесения в реестр</w:t>
      </w:r>
      <w:hyperlink w:anchor="sub_412111" w:history="1">
        <w:r>
          <w:rPr>
            <w:rStyle w:val="a4"/>
            <w:rFonts w:cs="Courier New"/>
            <w:sz w:val="22"/>
            <w:szCs w:val="22"/>
          </w:rPr>
          <w:t>*(1)</w:t>
        </w:r>
      </w:hyperlink>
      <w:r>
        <w:rPr>
          <w:sz w:val="22"/>
          <w:szCs w:val="22"/>
        </w:rPr>
        <w:t>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2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:   серия </w:t>
      </w:r>
      <w:r w:rsidR="002729AE" w:rsidRPr="002729AE">
        <w:rPr>
          <w:sz w:val="22"/>
          <w:szCs w:val="22"/>
          <w:u w:val="single"/>
        </w:rPr>
        <w:t>30 02</w:t>
      </w:r>
      <w:r w:rsidR="002729AE">
        <w:rPr>
          <w:sz w:val="22"/>
          <w:szCs w:val="22"/>
        </w:rPr>
        <w:t>____</w:t>
      </w:r>
      <w:r>
        <w:rPr>
          <w:sz w:val="22"/>
          <w:szCs w:val="22"/>
        </w:rPr>
        <w:t xml:space="preserve"> номер </w:t>
      </w:r>
      <w:r w:rsidR="002729AE" w:rsidRPr="002729AE">
        <w:rPr>
          <w:sz w:val="22"/>
          <w:szCs w:val="22"/>
          <w:u w:val="single"/>
        </w:rPr>
        <w:t>699322</w:t>
      </w:r>
      <w:r>
        <w:rPr>
          <w:sz w:val="22"/>
          <w:szCs w:val="22"/>
        </w:rPr>
        <w:t>__</w:t>
      </w:r>
      <w:r w:rsidR="002729AE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выдан (кем, когда) </w:t>
      </w:r>
      <w:r w:rsidR="002729AE" w:rsidRPr="002729AE">
        <w:rPr>
          <w:sz w:val="22"/>
          <w:szCs w:val="22"/>
          <w:u w:val="single"/>
        </w:rPr>
        <w:t>25.02.2009г. 2-м ПО  ПВС г. Петропавловска-Камчатского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</w:t>
      </w:r>
      <w:r w:rsidR="002729AE" w:rsidRPr="002729AE">
        <w:rPr>
          <w:sz w:val="22"/>
          <w:szCs w:val="22"/>
          <w:u w:val="single"/>
        </w:rPr>
        <w:t>684102</w:t>
      </w:r>
      <w:r w:rsidR="002729AE">
        <w:rPr>
          <w:sz w:val="22"/>
          <w:szCs w:val="22"/>
        </w:rPr>
        <w:t>,</w:t>
      </w:r>
    </w:p>
    <w:p w:rsidR="0048658F" w:rsidRDefault="002729AE" w:rsidP="0048658F">
      <w:pPr>
        <w:pStyle w:val="a6"/>
        <w:rPr>
          <w:sz w:val="22"/>
          <w:szCs w:val="22"/>
        </w:rPr>
      </w:pPr>
      <w:r w:rsidRPr="002729AE">
        <w:rPr>
          <w:sz w:val="22"/>
          <w:szCs w:val="22"/>
          <w:u w:val="single"/>
        </w:rPr>
        <w:t xml:space="preserve">п. </w:t>
      </w:r>
      <w:proofErr w:type="gramStart"/>
      <w:r w:rsidRPr="002729AE">
        <w:rPr>
          <w:sz w:val="22"/>
          <w:szCs w:val="22"/>
          <w:u w:val="single"/>
        </w:rPr>
        <w:t>Октябрьский</w:t>
      </w:r>
      <w:proofErr w:type="gramEnd"/>
      <w:r w:rsidRPr="002729AE">
        <w:rPr>
          <w:sz w:val="22"/>
          <w:szCs w:val="22"/>
          <w:u w:val="single"/>
        </w:rPr>
        <w:t xml:space="preserve"> </w:t>
      </w:r>
      <w:proofErr w:type="spellStart"/>
      <w:r w:rsidRPr="002729AE">
        <w:rPr>
          <w:sz w:val="22"/>
          <w:szCs w:val="22"/>
          <w:u w:val="single"/>
        </w:rPr>
        <w:t>Усть-Большерецкого</w:t>
      </w:r>
      <w:proofErr w:type="spellEnd"/>
      <w:r w:rsidRPr="002729AE">
        <w:rPr>
          <w:sz w:val="22"/>
          <w:szCs w:val="22"/>
          <w:u w:val="single"/>
        </w:rPr>
        <w:t xml:space="preserve"> р-на Камчатского края ул. Цепляева д.48 кв.83</w:t>
      </w:r>
      <w:r w:rsidR="0048658F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</w:t>
      </w:r>
      <w:r w:rsidR="0048658F">
        <w:rPr>
          <w:sz w:val="22"/>
          <w:szCs w:val="22"/>
        </w:rPr>
        <w:t>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 В связи с </w:t>
      </w:r>
      <w:proofErr w:type="spellStart"/>
      <w:r w:rsidRPr="002729AE">
        <w:rPr>
          <w:sz w:val="22"/>
          <w:szCs w:val="22"/>
          <w:u w:val="single"/>
        </w:rPr>
        <w:t>_</w:t>
      </w:r>
      <w:r w:rsidR="002729AE" w:rsidRPr="002729AE">
        <w:rPr>
          <w:sz w:val="22"/>
          <w:szCs w:val="22"/>
          <w:u w:val="single"/>
        </w:rPr>
        <w:t>временным</w:t>
      </w:r>
      <w:proofErr w:type="spellEnd"/>
      <w:r w:rsidR="002729AE" w:rsidRPr="002729AE">
        <w:rPr>
          <w:sz w:val="22"/>
          <w:szCs w:val="22"/>
          <w:u w:val="single"/>
        </w:rPr>
        <w:t xml:space="preserve"> технологическим присоединением</w:t>
      </w:r>
      <w:r>
        <w:rPr>
          <w:sz w:val="22"/>
          <w:szCs w:val="22"/>
        </w:rPr>
        <w:t>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(временное технологическое присоединение передвижного объекта и другое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- указать нужное)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присоединение:</w:t>
      </w:r>
    </w:p>
    <w:p w:rsidR="0048658F" w:rsidRDefault="002729AE" w:rsidP="0048658F">
      <w:pPr>
        <w:pStyle w:val="a6"/>
        <w:rPr>
          <w:sz w:val="22"/>
          <w:szCs w:val="22"/>
        </w:rPr>
      </w:pPr>
      <w:r w:rsidRPr="002729AE">
        <w:rPr>
          <w:sz w:val="22"/>
          <w:szCs w:val="22"/>
          <w:u w:val="single"/>
        </w:rPr>
        <w:t>автоприцеп</w:t>
      </w:r>
      <w:r w:rsidR="0048658F">
        <w:rPr>
          <w:sz w:val="22"/>
          <w:szCs w:val="22"/>
        </w:rPr>
        <w:t>__________________________________________________</w:t>
      </w:r>
      <w:r w:rsidR="00F62989">
        <w:rPr>
          <w:sz w:val="22"/>
          <w:szCs w:val="22"/>
        </w:rPr>
        <w:t>_________</w:t>
      </w:r>
      <w:r w:rsidR="0048658F">
        <w:rPr>
          <w:sz w:val="22"/>
          <w:szCs w:val="22"/>
        </w:rPr>
        <w:t>___,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48658F" w:rsidRDefault="0048658F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</w:t>
      </w:r>
      <w:r w:rsidR="002729AE" w:rsidRPr="002729AE">
        <w:rPr>
          <w:sz w:val="22"/>
          <w:szCs w:val="22"/>
          <w:u w:val="single"/>
        </w:rPr>
        <w:t xml:space="preserve">п. Октябрьский </w:t>
      </w:r>
      <w:proofErr w:type="spellStart"/>
      <w:r w:rsidR="002729AE" w:rsidRPr="002729AE">
        <w:rPr>
          <w:sz w:val="22"/>
          <w:szCs w:val="22"/>
          <w:u w:val="single"/>
        </w:rPr>
        <w:t>Усть-Большерецкого</w:t>
      </w:r>
      <w:proofErr w:type="spellEnd"/>
      <w:r w:rsidR="002729AE" w:rsidRPr="002729AE">
        <w:rPr>
          <w:sz w:val="22"/>
          <w:szCs w:val="22"/>
          <w:u w:val="single"/>
        </w:rPr>
        <w:t xml:space="preserve"> р-на Камчатского края ул. Цепляева</w:t>
      </w:r>
      <w:r w:rsidR="002729AE">
        <w:rPr>
          <w:sz w:val="22"/>
          <w:szCs w:val="22"/>
          <w:u w:val="single"/>
        </w:rPr>
        <w:t>________________________________________________________________</w:t>
      </w:r>
      <w:r>
        <w:rPr>
          <w:sz w:val="22"/>
          <w:szCs w:val="22"/>
        </w:rPr>
        <w:t>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энергопринимающих устройств)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 Максимальная мощность энергопринимающих устройств  составляет</w:t>
      </w:r>
      <w:hyperlink w:anchor="sub_412333" w:history="1">
        <w:r>
          <w:rPr>
            <w:rStyle w:val="a4"/>
            <w:rFonts w:cs="Courier New"/>
            <w:sz w:val="22"/>
            <w:szCs w:val="22"/>
          </w:rPr>
          <w:t>*(3)</w:t>
        </w:r>
      </w:hyperlink>
    </w:p>
    <w:p w:rsidR="0048658F" w:rsidRDefault="002729AE" w:rsidP="0048658F">
      <w:pPr>
        <w:pStyle w:val="a6"/>
        <w:rPr>
          <w:sz w:val="22"/>
          <w:szCs w:val="22"/>
        </w:rPr>
      </w:pPr>
      <w:r w:rsidRPr="002729AE">
        <w:rPr>
          <w:sz w:val="22"/>
          <w:szCs w:val="22"/>
          <w:u w:val="single"/>
        </w:rPr>
        <w:t>14</w:t>
      </w:r>
      <w:r w:rsidR="0048658F" w:rsidRPr="002729AE">
        <w:rPr>
          <w:sz w:val="22"/>
          <w:szCs w:val="22"/>
          <w:u w:val="single"/>
        </w:rPr>
        <w:t>_</w:t>
      </w:r>
      <w:r w:rsidR="0048658F">
        <w:rPr>
          <w:sz w:val="22"/>
          <w:szCs w:val="22"/>
        </w:rPr>
        <w:t xml:space="preserve"> кВт при напряжении</w:t>
      </w:r>
      <w:hyperlink w:anchor="sub_412444" w:history="1">
        <w:r w:rsidR="0048658F">
          <w:rPr>
            <w:rStyle w:val="a4"/>
            <w:rFonts w:cs="Courier New"/>
            <w:sz w:val="22"/>
            <w:szCs w:val="22"/>
          </w:rPr>
          <w:t>*(4)</w:t>
        </w:r>
      </w:hyperlink>
      <w:r w:rsidR="0048658F">
        <w:rPr>
          <w:sz w:val="22"/>
          <w:szCs w:val="22"/>
        </w:rPr>
        <w:t>_</w:t>
      </w:r>
      <w:r w:rsidRPr="002729AE">
        <w:rPr>
          <w:sz w:val="22"/>
          <w:szCs w:val="22"/>
          <w:u w:val="single"/>
        </w:rPr>
        <w:t>0,4</w:t>
      </w:r>
      <w:r w:rsidR="0048658F">
        <w:rPr>
          <w:sz w:val="22"/>
          <w:szCs w:val="22"/>
        </w:rPr>
        <w:t xml:space="preserve"> кВ.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 Характер нагрузки 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 Срок электроснабжения по временной схеме</w:t>
      </w:r>
      <w:hyperlink w:anchor="sub_412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 w:rsidR="002729AE" w:rsidRPr="003F16ED">
        <w:rPr>
          <w:sz w:val="22"/>
          <w:szCs w:val="22"/>
          <w:u w:val="single"/>
        </w:rPr>
        <w:t>до 25.12.2018 г.</w:t>
      </w:r>
      <w:r w:rsidR="002729AE">
        <w:rPr>
          <w:sz w:val="22"/>
          <w:szCs w:val="22"/>
        </w:rPr>
        <w:t xml:space="preserve"> (менее 1 года)</w:t>
      </w:r>
      <w:r>
        <w:rPr>
          <w:sz w:val="22"/>
          <w:szCs w:val="22"/>
        </w:rPr>
        <w:t>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 Реквизиты договора на технологическое присоединение</w:t>
      </w:r>
      <w:hyperlink w:anchor="sub_412666" w:history="1">
        <w:r>
          <w:rPr>
            <w:rStyle w:val="a4"/>
            <w:rFonts w:cs="Courier New"/>
            <w:sz w:val="22"/>
            <w:szCs w:val="22"/>
          </w:rPr>
          <w:t>*(6)</w:t>
        </w:r>
      </w:hyperlink>
      <w:r>
        <w:rPr>
          <w:sz w:val="22"/>
          <w:szCs w:val="22"/>
        </w:rPr>
        <w:t>___</w:t>
      </w:r>
      <w:r w:rsidR="00F62989">
        <w:rPr>
          <w:sz w:val="22"/>
          <w:szCs w:val="22"/>
        </w:rPr>
        <w:t>_____</w:t>
      </w:r>
      <w:r>
        <w:rPr>
          <w:sz w:val="22"/>
          <w:szCs w:val="22"/>
        </w:rPr>
        <w:t>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48658F" w:rsidRDefault="0048658F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     заключение   договора   энергоснабжения   (купли-продажи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электрической энергии (мощности) </w:t>
      </w:r>
      <w:r w:rsidR="002729AE" w:rsidRPr="002729AE">
        <w:rPr>
          <w:sz w:val="22"/>
          <w:szCs w:val="22"/>
          <w:u w:val="single"/>
        </w:rPr>
        <w:t>АО «КЭС»</w:t>
      </w:r>
      <w:r w:rsidRPr="002729AE">
        <w:rPr>
          <w:sz w:val="22"/>
          <w:szCs w:val="22"/>
          <w:u w:val="single"/>
        </w:rPr>
        <w:t>_.</w:t>
      </w:r>
    </w:p>
    <w:p w:rsidR="0048658F" w:rsidRDefault="0048658F" w:rsidP="0048658F"/>
    <w:p w:rsidR="00885714" w:rsidRDefault="00885714" w:rsidP="00885714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885714" w:rsidRDefault="00885714" w:rsidP="00885714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885714" w:rsidRDefault="00885714" w:rsidP="00885714">
      <w:pPr>
        <w:ind w:firstLine="567"/>
        <w:rPr>
          <w:sz w:val="20"/>
          <w:szCs w:val="20"/>
        </w:rPr>
      </w:pPr>
    </w:p>
    <w:p w:rsidR="00885714" w:rsidRDefault="00885714" w:rsidP="00885714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885714" w:rsidRDefault="00885714" w:rsidP="00885714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885714" w:rsidRDefault="00885714" w:rsidP="00885714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885714" w:rsidRDefault="00885714" w:rsidP="00885714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885714" w:rsidRDefault="00885714" w:rsidP="00885714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885714" w:rsidRDefault="00885714" w:rsidP="00885714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885714" w:rsidRDefault="00885714" w:rsidP="00885714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885714" w:rsidRDefault="00885714" w:rsidP="00885714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885714" w:rsidRDefault="00885714" w:rsidP="00885714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885714" w:rsidRDefault="00885714" w:rsidP="00885714">
      <w:pPr>
        <w:pStyle w:val="a7"/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885714" w:rsidRDefault="00885714" w:rsidP="00885714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885714" w:rsidRDefault="00885714" w:rsidP="00885714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885714" w:rsidRDefault="00885714" w:rsidP="00885714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885714" w:rsidRDefault="00885714" w:rsidP="00885714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lastRenderedPageBreak/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885714" w:rsidRDefault="00885714" w:rsidP="00885714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885714" w:rsidRDefault="00885714" w:rsidP="00885714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885714" w:rsidRDefault="00885714" w:rsidP="00885714">
      <w:pPr>
        <w:widowControl/>
        <w:numPr>
          <w:ilvl w:val="0"/>
          <w:numId w:val="1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885714" w:rsidRDefault="00885714" w:rsidP="00885714">
      <w:pPr>
        <w:pStyle w:val="a6"/>
        <w:rPr>
          <w:sz w:val="22"/>
          <w:szCs w:val="22"/>
        </w:rPr>
      </w:pPr>
    </w:p>
    <w:p w:rsidR="00885714" w:rsidRDefault="00885714" w:rsidP="00885714">
      <w:pPr>
        <w:spacing w:before="240" w:after="120"/>
        <w:ind w:firstLine="567"/>
        <w:rPr>
          <w:color w:val="000000"/>
          <w:sz w:val="16"/>
          <w:szCs w:val="16"/>
        </w:rPr>
      </w:pP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организации (заявитель)</w:t>
      </w:r>
    </w:p>
    <w:p w:rsidR="00A6611B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658F" w:rsidRDefault="002729AE" w:rsidP="0048658F">
      <w:pPr>
        <w:pStyle w:val="a6"/>
        <w:rPr>
          <w:sz w:val="22"/>
          <w:szCs w:val="22"/>
        </w:rPr>
      </w:pPr>
      <w:r w:rsidRPr="002729AE">
        <w:rPr>
          <w:sz w:val="22"/>
          <w:szCs w:val="22"/>
          <w:u w:val="single"/>
        </w:rPr>
        <w:t>Иванов Иван Иванович</w:t>
      </w:r>
      <w:r w:rsidR="0048658F">
        <w:rPr>
          <w:sz w:val="22"/>
          <w:szCs w:val="22"/>
        </w:rPr>
        <w:t>____</w:t>
      </w:r>
      <w:r w:rsidR="00236A57">
        <w:rPr>
          <w:sz w:val="22"/>
          <w:szCs w:val="22"/>
        </w:rPr>
        <w:t>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36A57">
        <w:rPr>
          <w:sz w:val="22"/>
          <w:szCs w:val="22"/>
        </w:rPr>
        <w:t>(</w:t>
      </w:r>
      <w:r>
        <w:rPr>
          <w:sz w:val="22"/>
          <w:szCs w:val="22"/>
        </w:rPr>
        <w:t>фамилия, имя, отчество)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29AE" w:rsidRPr="002729AE">
        <w:rPr>
          <w:sz w:val="22"/>
          <w:szCs w:val="22"/>
          <w:u w:val="single"/>
        </w:rPr>
        <w:t>8-962-298-4444</w:t>
      </w:r>
      <w:r>
        <w:rPr>
          <w:sz w:val="22"/>
          <w:szCs w:val="22"/>
        </w:rPr>
        <w:t>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36A57">
        <w:rPr>
          <w:sz w:val="22"/>
          <w:szCs w:val="22"/>
        </w:rPr>
        <w:t>(</w:t>
      </w:r>
      <w:r>
        <w:rPr>
          <w:sz w:val="22"/>
          <w:szCs w:val="22"/>
        </w:rPr>
        <w:t>контактный телефон)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</w:t>
      </w:r>
      <w:r w:rsidR="001933DB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 </w:t>
      </w:r>
      <w:r w:rsidR="00236A57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933D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(должность) </w:t>
      </w:r>
      <w:r w:rsidR="001933DB">
        <w:rPr>
          <w:sz w:val="22"/>
          <w:szCs w:val="22"/>
        </w:rPr>
        <w:t xml:space="preserve">   </w:t>
      </w:r>
      <w:r>
        <w:rPr>
          <w:sz w:val="22"/>
          <w:szCs w:val="22"/>
        </w:rPr>
        <w:t>(подпись)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729AE">
        <w:rPr>
          <w:sz w:val="22"/>
          <w:szCs w:val="22"/>
          <w:u w:val="single"/>
        </w:rPr>
        <w:t>"_</w:t>
      </w:r>
      <w:r w:rsidR="002729AE" w:rsidRPr="002729AE">
        <w:rPr>
          <w:sz w:val="22"/>
          <w:szCs w:val="22"/>
          <w:u w:val="single"/>
        </w:rPr>
        <w:t>20</w:t>
      </w:r>
      <w:r>
        <w:rPr>
          <w:sz w:val="22"/>
          <w:szCs w:val="22"/>
        </w:rPr>
        <w:t>"</w:t>
      </w:r>
      <w:r w:rsidR="002729AE" w:rsidRPr="002729AE">
        <w:rPr>
          <w:sz w:val="22"/>
          <w:szCs w:val="22"/>
          <w:u w:val="single"/>
        </w:rPr>
        <w:t>апреля</w:t>
      </w:r>
      <w:r>
        <w:rPr>
          <w:sz w:val="22"/>
          <w:szCs w:val="22"/>
        </w:rPr>
        <w:t xml:space="preserve"> 20_</w:t>
      </w:r>
      <w:r w:rsidR="002729AE" w:rsidRPr="002729AE">
        <w:rPr>
          <w:sz w:val="22"/>
          <w:szCs w:val="22"/>
          <w:u w:val="single"/>
        </w:rPr>
        <w:t>18</w:t>
      </w:r>
      <w:r>
        <w:rPr>
          <w:sz w:val="22"/>
          <w:szCs w:val="22"/>
        </w:rPr>
        <w:t>_г.</w:t>
      </w:r>
    </w:p>
    <w:p w:rsidR="0048658F" w:rsidRDefault="0048658F" w:rsidP="0048658F"/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48658F" w:rsidRPr="00885714" w:rsidRDefault="0048658F" w:rsidP="0048658F">
      <w:pPr>
        <w:rPr>
          <w:rFonts w:ascii="Courier New" w:hAnsi="Courier New" w:cs="Courier New"/>
        </w:rPr>
      </w:pPr>
      <w:bookmarkStart w:id="0" w:name="sub_412111"/>
      <w:r w:rsidRPr="00885714">
        <w:rPr>
          <w:rFonts w:ascii="Courier New" w:hAnsi="Courier New" w:cs="Courier New"/>
        </w:rPr>
        <w:t>*(1) Для юридических лиц и индивидуальных предпринимателей.</w:t>
      </w:r>
    </w:p>
    <w:p w:rsidR="0048658F" w:rsidRPr="00885714" w:rsidRDefault="0048658F" w:rsidP="0048658F">
      <w:pPr>
        <w:rPr>
          <w:rFonts w:ascii="Courier New" w:hAnsi="Courier New" w:cs="Courier New"/>
        </w:rPr>
      </w:pPr>
      <w:bookmarkStart w:id="1" w:name="sub_412222"/>
      <w:bookmarkEnd w:id="0"/>
      <w:r w:rsidRPr="00885714">
        <w:rPr>
          <w:rFonts w:ascii="Courier New" w:hAnsi="Courier New" w:cs="Courier New"/>
        </w:rPr>
        <w:t>*(2) Для физических лиц.</w:t>
      </w:r>
    </w:p>
    <w:p w:rsidR="0048658F" w:rsidRPr="00885714" w:rsidRDefault="0048658F" w:rsidP="0048658F">
      <w:pPr>
        <w:rPr>
          <w:rFonts w:ascii="Courier New" w:hAnsi="Courier New" w:cs="Courier New"/>
        </w:rPr>
      </w:pPr>
      <w:bookmarkStart w:id="2" w:name="sub_412333"/>
      <w:bookmarkEnd w:id="1"/>
      <w:r w:rsidRPr="00885714">
        <w:rPr>
          <w:rFonts w:ascii="Courier New" w:hAnsi="Courier New" w:cs="Courier New"/>
        </w:rP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 w:rsidRPr="00885714">
        <w:rPr>
          <w:rFonts w:ascii="Courier New" w:hAnsi="Courier New" w:cs="Courier New"/>
        </w:rPr>
        <w:t>Вт вкл</w:t>
      </w:r>
      <w:proofErr w:type="gramEnd"/>
      <w:r w:rsidRPr="00885714">
        <w:rPr>
          <w:rFonts w:ascii="Courier New" w:hAnsi="Courier New" w:cs="Courier New"/>
        </w:rPr>
        <w:t>ючительно.</w:t>
      </w:r>
    </w:p>
    <w:p w:rsidR="0048658F" w:rsidRPr="00885714" w:rsidRDefault="0048658F" w:rsidP="0048658F">
      <w:pPr>
        <w:rPr>
          <w:rFonts w:ascii="Courier New" w:hAnsi="Courier New" w:cs="Courier New"/>
        </w:rPr>
      </w:pPr>
      <w:bookmarkStart w:id="3" w:name="sub_412444"/>
      <w:bookmarkEnd w:id="2"/>
      <w:r w:rsidRPr="00885714">
        <w:rPr>
          <w:rFonts w:ascii="Courier New" w:hAnsi="Courier New" w:cs="Courier New"/>
        </w:rPr>
        <w:t>*(4) Классы напряжения (0,4; 6; 10) кВ.</w:t>
      </w:r>
    </w:p>
    <w:p w:rsidR="0048658F" w:rsidRPr="00885714" w:rsidRDefault="0048658F" w:rsidP="0048658F">
      <w:pPr>
        <w:rPr>
          <w:rFonts w:ascii="Courier New" w:hAnsi="Courier New" w:cs="Courier New"/>
        </w:rPr>
      </w:pPr>
      <w:bookmarkStart w:id="4" w:name="sub_412555"/>
      <w:bookmarkEnd w:id="3"/>
      <w:r w:rsidRPr="00885714">
        <w:rPr>
          <w:rFonts w:ascii="Courier New" w:hAnsi="Courier New" w:cs="Courier New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4"/>
    <w:p w:rsidR="0048658F" w:rsidRPr="00885714" w:rsidRDefault="0048658F" w:rsidP="0048658F">
      <w:pPr>
        <w:rPr>
          <w:rFonts w:ascii="Courier New" w:hAnsi="Courier New" w:cs="Courier New"/>
        </w:rPr>
      </w:pPr>
      <w:r w:rsidRPr="00885714">
        <w:rPr>
          <w:rFonts w:ascii="Courier New" w:hAnsi="Courier New" w:cs="Courier New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885714">
        <w:rPr>
          <w:rFonts w:ascii="Courier New" w:hAnsi="Courier New" w:cs="Courier New"/>
        </w:rPr>
        <w:t>ств с пр</w:t>
      </w:r>
      <w:proofErr w:type="gramEnd"/>
      <w:r w:rsidRPr="00885714">
        <w:rPr>
          <w:rFonts w:ascii="Courier New" w:hAnsi="Courier New" w:cs="Courier New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48658F" w:rsidRPr="00885714" w:rsidRDefault="0048658F" w:rsidP="0048658F">
      <w:pPr>
        <w:rPr>
          <w:rFonts w:ascii="Courier New" w:hAnsi="Courier New" w:cs="Courier New"/>
        </w:rPr>
      </w:pPr>
      <w:r w:rsidRPr="00885714">
        <w:rPr>
          <w:rFonts w:ascii="Courier New" w:hAnsi="Courier New" w:cs="Courier New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885714">
        <w:rPr>
          <w:rFonts w:ascii="Courier New" w:hAnsi="Courier New" w:cs="Courier New"/>
        </w:rPr>
        <w:t>Вт вкл</w:t>
      </w:r>
      <w:proofErr w:type="gramEnd"/>
      <w:r w:rsidRPr="00885714">
        <w:rPr>
          <w:rFonts w:ascii="Courier New" w:hAnsi="Courier New" w:cs="Courier New"/>
        </w:rPr>
        <w:t>ючительно, указывается срок до 12 месяцев.</w:t>
      </w:r>
    </w:p>
    <w:p w:rsidR="0048658F" w:rsidRPr="00885714" w:rsidRDefault="0048658F" w:rsidP="0048658F">
      <w:pPr>
        <w:rPr>
          <w:rFonts w:ascii="Courier New" w:hAnsi="Courier New" w:cs="Courier New"/>
        </w:rPr>
      </w:pPr>
      <w:bookmarkStart w:id="5" w:name="sub_412666"/>
      <w:r w:rsidRPr="00885714">
        <w:rPr>
          <w:rFonts w:ascii="Courier New" w:hAnsi="Courier New" w:cs="Courier New"/>
        </w:rP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885714">
        <w:rPr>
          <w:rFonts w:ascii="Courier New" w:hAnsi="Courier New" w:cs="Courier New"/>
        </w:rPr>
        <w:t>Вт вкл</w:t>
      </w:r>
      <w:proofErr w:type="gramEnd"/>
      <w:r w:rsidRPr="00885714">
        <w:rPr>
          <w:rFonts w:ascii="Courier New" w:hAnsi="Courier New" w:cs="Courier New"/>
        </w:rPr>
        <w:t>ючительно.</w:t>
      </w:r>
    </w:p>
    <w:bookmarkEnd w:id="5"/>
    <w:p w:rsidR="0048658F" w:rsidRPr="00885714" w:rsidRDefault="0048658F" w:rsidP="0048658F">
      <w:pPr>
        <w:rPr>
          <w:rFonts w:ascii="Courier New" w:hAnsi="Courier New" w:cs="Courier New"/>
        </w:rPr>
      </w:pPr>
    </w:p>
    <w:p w:rsidR="003B6A4F" w:rsidRPr="00885714" w:rsidRDefault="003B6A4F" w:rsidP="003B6A4F">
      <w:pPr>
        <w:pStyle w:val="a5"/>
        <w:rPr>
          <w:rFonts w:ascii="Courier New" w:hAnsi="Courier New" w:cs="Courier New"/>
          <w:color w:val="000000"/>
          <w:sz w:val="16"/>
          <w:szCs w:val="16"/>
        </w:rPr>
      </w:pPr>
    </w:p>
    <w:p w:rsidR="003B6A4F" w:rsidRDefault="003B6A4F" w:rsidP="003B6A4F">
      <w:pPr>
        <w:pStyle w:val="a5"/>
        <w:rPr>
          <w:color w:val="000000"/>
          <w:sz w:val="16"/>
          <w:szCs w:val="16"/>
        </w:rPr>
      </w:pPr>
    </w:p>
    <w:p w:rsidR="003B6A4F" w:rsidRDefault="003B6A4F" w:rsidP="003B6A4F">
      <w:pPr>
        <w:pStyle w:val="a5"/>
        <w:rPr>
          <w:color w:val="000000"/>
          <w:sz w:val="16"/>
          <w:szCs w:val="16"/>
        </w:rPr>
      </w:pPr>
    </w:p>
    <w:p w:rsidR="003B6A4F" w:rsidRDefault="003B6A4F" w:rsidP="003B6A4F">
      <w:pPr>
        <w:pStyle w:val="a5"/>
        <w:rPr>
          <w:color w:val="000000"/>
          <w:sz w:val="16"/>
          <w:szCs w:val="16"/>
        </w:rPr>
      </w:pPr>
    </w:p>
    <w:p w:rsidR="003B6A4F" w:rsidRDefault="003B6A4F" w:rsidP="003B6A4F">
      <w:pPr>
        <w:pStyle w:val="a5"/>
        <w:rPr>
          <w:color w:val="000000"/>
          <w:sz w:val="16"/>
          <w:szCs w:val="16"/>
        </w:rPr>
      </w:pPr>
    </w:p>
    <w:p w:rsidR="003B6A4F" w:rsidRDefault="003B6A4F" w:rsidP="003B6A4F">
      <w:pPr>
        <w:pStyle w:val="a5"/>
        <w:rPr>
          <w:color w:val="000000"/>
          <w:sz w:val="16"/>
          <w:szCs w:val="16"/>
        </w:rPr>
      </w:pPr>
    </w:p>
    <w:p w:rsidR="003B6A4F" w:rsidRDefault="003B6A4F" w:rsidP="003B6A4F">
      <w:pPr>
        <w:pStyle w:val="a5"/>
        <w:rPr>
          <w:color w:val="000000"/>
          <w:sz w:val="16"/>
          <w:szCs w:val="16"/>
        </w:rPr>
      </w:pPr>
    </w:p>
    <w:p w:rsidR="00CD487B" w:rsidRDefault="00CD487B"/>
    <w:sectPr w:rsidR="00CD487B" w:rsidSect="00A6611B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5F0"/>
    <w:multiLevelType w:val="hybridMultilevel"/>
    <w:tmpl w:val="08AE65FC"/>
    <w:lvl w:ilvl="0" w:tplc="EF9CB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A4F"/>
    <w:rsid w:val="00057044"/>
    <w:rsid w:val="001933DB"/>
    <w:rsid w:val="001B0C93"/>
    <w:rsid w:val="00236A57"/>
    <w:rsid w:val="002455ED"/>
    <w:rsid w:val="002729AE"/>
    <w:rsid w:val="00371DEE"/>
    <w:rsid w:val="003B6A4F"/>
    <w:rsid w:val="003F16ED"/>
    <w:rsid w:val="004702B6"/>
    <w:rsid w:val="0048658F"/>
    <w:rsid w:val="0053323A"/>
    <w:rsid w:val="00546AB3"/>
    <w:rsid w:val="00640076"/>
    <w:rsid w:val="006A4069"/>
    <w:rsid w:val="00852D6A"/>
    <w:rsid w:val="00885714"/>
    <w:rsid w:val="00937806"/>
    <w:rsid w:val="009D4CF8"/>
    <w:rsid w:val="00A6611B"/>
    <w:rsid w:val="00AF7AAA"/>
    <w:rsid w:val="00B5656A"/>
    <w:rsid w:val="00BF33AB"/>
    <w:rsid w:val="00CD487B"/>
    <w:rsid w:val="00E85076"/>
    <w:rsid w:val="00F6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6A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6A4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B6A4F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3B6A4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3B6A4F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B56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2018-02-15T05:14:00Z</dcterms:created>
  <dcterms:modified xsi:type="dcterms:W3CDTF">2018-04-12T03:31:00Z</dcterms:modified>
</cp:coreProperties>
</file>